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E64D" w14:textId="754E6CCF" w:rsidR="00421FB6" w:rsidRPr="00231B5E" w:rsidRDefault="00421FB6" w:rsidP="00421FB6">
      <w:pPr>
        <w:pStyle w:val="Titre"/>
      </w:pPr>
    </w:p>
    <w:tbl>
      <w:tblPr>
        <w:tblStyle w:val="Grilledutableau"/>
        <w:tblpPr w:leftFromText="142" w:rightFromText="142" w:vertAnchor="text" w:horzAnchor="margin" w:tblpY="1"/>
        <w:tblW w:w="10762" w:type="dxa"/>
        <w:tblLook w:val="04A0" w:firstRow="1" w:lastRow="0" w:firstColumn="1" w:lastColumn="0" w:noHBand="0" w:noVBand="1"/>
      </w:tblPr>
      <w:tblGrid>
        <w:gridCol w:w="2486"/>
        <w:gridCol w:w="8276"/>
      </w:tblGrid>
      <w:tr w:rsidR="00065AC1" w14:paraId="4486C4AA" w14:textId="77777777" w:rsidTr="00AC2412">
        <w:tc>
          <w:tcPr>
            <w:tcW w:w="2486" w:type="dxa"/>
          </w:tcPr>
          <w:p w14:paraId="61AE2224" w14:textId="028660CE" w:rsidR="009D3E12" w:rsidRDefault="00417703" w:rsidP="00B63FA4">
            <w:pPr>
              <w:jc w:val="left"/>
            </w:pPr>
            <w:r>
              <w:t>Lorsque l’on lance</w:t>
            </w:r>
            <w:r w:rsidR="000C0971">
              <w:t xml:space="preserve"> un examen (final exam ou</w:t>
            </w:r>
            <w:r w:rsidR="00F24073">
              <w:t xml:space="preserve"> examen de fin de chapitre) il arrive de tomber sur ce message</w:t>
            </w:r>
          </w:p>
        </w:tc>
        <w:tc>
          <w:tcPr>
            <w:tcW w:w="8276" w:type="dxa"/>
          </w:tcPr>
          <w:p w14:paraId="706096D1" w14:textId="7517B3B6" w:rsidR="009D3E12" w:rsidRDefault="00B634AC" w:rsidP="009C68DA">
            <w:pPr>
              <w:jc w:val="center"/>
            </w:pPr>
            <w:r w:rsidRPr="00B634AC">
              <w:drawing>
                <wp:inline distT="0" distB="0" distL="0" distR="0" wp14:anchorId="29563917" wp14:editId="4BB60096">
                  <wp:extent cx="4397876" cy="866434"/>
                  <wp:effectExtent l="0" t="0" r="0" b="0"/>
                  <wp:docPr id="208361082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61082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607" cy="88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AC1" w14:paraId="7A8CF900" w14:textId="77777777" w:rsidTr="00AC2412">
        <w:tc>
          <w:tcPr>
            <w:tcW w:w="2486" w:type="dxa"/>
          </w:tcPr>
          <w:p w14:paraId="3DE4E822" w14:textId="4133C300" w:rsidR="009D3E12" w:rsidRDefault="000F3B11" w:rsidP="00B63FA4">
            <w:pPr>
              <w:jc w:val="left"/>
            </w:pPr>
            <w:r>
              <w:t xml:space="preserve">Cela est dû à la mauvaise gestion par le site </w:t>
            </w:r>
            <w:proofErr w:type="spellStart"/>
            <w:r>
              <w:t>Netacad</w:t>
            </w:r>
            <w:proofErr w:type="spellEnd"/>
            <w:r>
              <w:t xml:space="preserve"> des options de </w:t>
            </w:r>
            <w:r w:rsidR="00976C1C">
              <w:t>protections</w:t>
            </w:r>
            <w:r>
              <w:t xml:space="preserve"> des navigateurs modernes</w:t>
            </w:r>
            <w:r w:rsidR="0041379D">
              <w:t>.</w:t>
            </w:r>
          </w:p>
          <w:p w14:paraId="488A725D" w14:textId="1F84DB82" w:rsidR="00065AC1" w:rsidRDefault="0041379D" w:rsidP="00B63FA4">
            <w:pPr>
              <w:jc w:val="left"/>
            </w:pPr>
            <w:r>
              <w:t xml:space="preserve">Pour </w:t>
            </w:r>
            <w:r w:rsidR="002725A2">
              <w:t xml:space="preserve">voir </w:t>
            </w:r>
            <w:r>
              <w:t>cela cliquer sur l’</w:t>
            </w:r>
            <w:r w:rsidR="002725A2">
              <w:t>icône</w:t>
            </w:r>
            <w:r>
              <w:t xml:space="preserve"> en forme de bouclier à gauche de l</w:t>
            </w:r>
            <w:r w:rsidR="002725A2">
              <w:t>’URL</w:t>
            </w:r>
          </w:p>
          <w:p w14:paraId="269632AB" w14:textId="77777777" w:rsidR="00065AC1" w:rsidRDefault="00065AC1" w:rsidP="00B63FA4">
            <w:pPr>
              <w:jc w:val="left"/>
            </w:pPr>
          </w:p>
          <w:p w14:paraId="0133879A" w14:textId="103579AD" w:rsidR="00065AC1" w:rsidRDefault="00065AC1" w:rsidP="00B63FA4">
            <w:pPr>
              <w:jc w:val="left"/>
            </w:pPr>
          </w:p>
        </w:tc>
        <w:tc>
          <w:tcPr>
            <w:tcW w:w="8276" w:type="dxa"/>
          </w:tcPr>
          <w:p w14:paraId="30E5CA41" w14:textId="377A1C90" w:rsidR="009D3E12" w:rsidRDefault="00F60709" w:rsidP="009C68DA">
            <w:pPr>
              <w:jc w:val="center"/>
            </w:pPr>
            <w:r w:rsidRPr="00F60709">
              <w:drawing>
                <wp:inline distT="0" distB="0" distL="0" distR="0" wp14:anchorId="62A69295" wp14:editId="2CEEAB2B">
                  <wp:extent cx="4133920" cy="1503244"/>
                  <wp:effectExtent l="0" t="0" r="0" b="0"/>
                  <wp:docPr id="12048835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8835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8269" cy="1512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AC1" w:rsidRPr="000F3B11" w14:paraId="73DCC7CC" w14:textId="77777777" w:rsidTr="00AC2412">
        <w:tc>
          <w:tcPr>
            <w:tcW w:w="2486" w:type="dxa"/>
          </w:tcPr>
          <w:p w14:paraId="664923FD" w14:textId="77777777" w:rsidR="00B63FA4" w:rsidRDefault="00890B80" w:rsidP="00B63FA4">
            <w:pPr>
              <w:jc w:val="left"/>
            </w:pPr>
            <w:r>
              <w:t xml:space="preserve">Il faut désactiver cette protection renforcée </w:t>
            </w:r>
            <w:r w:rsidR="00E34D07">
              <w:t>dans la page d’accès aux examens</w:t>
            </w:r>
          </w:p>
          <w:p w14:paraId="71850146" w14:textId="77777777" w:rsidR="00065AC1" w:rsidRDefault="00065AC1" w:rsidP="00B63FA4">
            <w:pPr>
              <w:jc w:val="left"/>
            </w:pPr>
          </w:p>
          <w:p w14:paraId="095B1004" w14:textId="77777777" w:rsidR="00065AC1" w:rsidRDefault="00065AC1" w:rsidP="00B63FA4">
            <w:pPr>
              <w:jc w:val="left"/>
            </w:pPr>
          </w:p>
          <w:p w14:paraId="6974C0F6" w14:textId="77777777" w:rsidR="00065AC1" w:rsidRDefault="00065AC1" w:rsidP="00B63FA4">
            <w:pPr>
              <w:jc w:val="left"/>
            </w:pPr>
          </w:p>
          <w:p w14:paraId="1F3F9552" w14:textId="77777777" w:rsidR="00065AC1" w:rsidRDefault="00065AC1" w:rsidP="00B63FA4">
            <w:pPr>
              <w:jc w:val="left"/>
            </w:pPr>
          </w:p>
          <w:p w14:paraId="4F21574E" w14:textId="77777777" w:rsidR="00065AC1" w:rsidRDefault="00065AC1" w:rsidP="00B63FA4">
            <w:pPr>
              <w:jc w:val="left"/>
            </w:pPr>
          </w:p>
          <w:p w14:paraId="3DC84DB2" w14:textId="77777777" w:rsidR="00065AC1" w:rsidRDefault="00065AC1" w:rsidP="00B63FA4">
            <w:pPr>
              <w:jc w:val="left"/>
            </w:pPr>
          </w:p>
          <w:p w14:paraId="0D397518" w14:textId="6B229F64" w:rsidR="00065AC1" w:rsidRPr="00B927DB" w:rsidRDefault="00065AC1" w:rsidP="00B63FA4">
            <w:pPr>
              <w:jc w:val="left"/>
            </w:pPr>
          </w:p>
        </w:tc>
        <w:tc>
          <w:tcPr>
            <w:tcW w:w="8276" w:type="dxa"/>
          </w:tcPr>
          <w:p w14:paraId="704DCDCB" w14:textId="08EDFD8F" w:rsidR="00B63FA4" w:rsidRPr="000F3B11" w:rsidRDefault="00B72689" w:rsidP="009C68D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25094D" wp14:editId="354057DF">
                      <wp:simplePos x="0" y="0"/>
                      <wp:positionH relativeFrom="column">
                        <wp:posOffset>742838</wp:posOffset>
                      </wp:positionH>
                      <wp:positionV relativeFrom="paragraph">
                        <wp:posOffset>792968</wp:posOffset>
                      </wp:positionV>
                      <wp:extent cx="3607359" cy="452176"/>
                      <wp:effectExtent l="12700" t="12700" r="12700" b="17780"/>
                      <wp:wrapNone/>
                      <wp:docPr id="127128483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7359" cy="452176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5970D" id="Rectangle 2" o:spid="_x0000_s1026" style="position:absolute;margin-left:58.5pt;margin-top:62.45pt;width:284.05pt;height:3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" filled="f" strokecolor="red" strokeweight="2.25pt"/>
                  </w:pict>
                </mc:Fallback>
              </mc:AlternateContent>
            </w:r>
            <w:r w:rsidR="00AC2412" w:rsidRPr="00AC2412">
              <w:drawing>
                <wp:inline distT="0" distB="0" distL="0" distR="0" wp14:anchorId="19CD1C7E" wp14:editId="0F4AA9E6">
                  <wp:extent cx="3786949" cy="2059912"/>
                  <wp:effectExtent l="0" t="0" r="0" b="0"/>
                  <wp:docPr id="12686682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668221" name=""/>
                          <pic:cNvPicPr/>
                        </pic:nvPicPr>
                        <pic:blipFill rotWithShape="1">
                          <a:blip r:embed="rId12"/>
                          <a:srcRect r="54483" b="37400"/>
                          <a:stretch/>
                        </pic:blipFill>
                        <pic:spPr bwMode="auto">
                          <a:xfrm>
                            <a:off x="0" y="0"/>
                            <a:ext cx="3845851" cy="2091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AC1" w14:paraId="20DB8547" w14:textId="77777777" w:rsidTr="00AC2412">
        <w:tc>
          <w:tcPr>
            <w:tcW w:w="2486" w:type="dxa"/>
          </w:tcPr>
          <w:p w14:paraId="5A23A5B6" w14:textId="48596CEC" w:rsidR="00B63FA4" w:rsidRPr="00D2569D" w:rsidRDefault="00AC2412" w:rsidP="00B63FA4">
            <w:pPr>
              <w:jc w:val="left"/>
            </w:pPr>
            <w:r>
              <w:t xml:space="preserve">Recharger la page </w:t>
            </w:r>
            <w:r w:rsidR="00FD4DF7">
              <w:t>puis relancer l’examen</w:t>
            </w:r>
            <w:r w:rsidR="00065AC1">
              <w:t>.</w:t>
            </w:r>
            <w:r w:rsidR="00065AC1">
              <w:br/>
              <w:t>Vous pouvez maintenant accéder au questionnaire</w:t>
            </w:r>
          </w:p>
        </w:tc>
        <w:tc>
          <w:tcPr>
            <w:tcW w:w="8276" w:type="dxa"/>
          </w:tcPr>
          <w:p w14:paraId="24991C33" w14:textId="0AAB9117" w:rsidR="00B63FA4" w:rsidRDefault="00A03312" w:rsidP="009C68DA">
            <w:pPr>
              <w:tabs>
                <w:tab w:val="left" w:pos="1266"/>
              </w:tabs>
              <w:jc w:val="center"/>
            </w:pPr>
            <w:r w:rsidRPr="00A03312">
              <w:drawing>
                <wp:inline distT="0" distB="0" distL="0" distR="0" wp14:anchorId="72E9DDEB" wp14:editId="78156B89">
                  <wp:extent cx="3853609" cy="2079862"/>
                  <wp:effectExtent l="0" t="0" r="0" b="3175"/>
                  <wp:docPr id="7468072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80723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5830" cy="2135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1D6CAA" w14:textId="77777777" w:rsidR="00220CA4" w:rsidRDefault="00220CA4" w:rsidP="00220CA4"/>
    <w:sectPr w:rsidR="00220CA4" w:rsidSect="00D2569D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701" w:right="567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5CB2E" w14:textId="77777777" w:rsidR="00C94010" w:rsidRDefault="00C94010" w:rsidP="001E27D9">
      <w:pPr>
        <w:spacing w:line="240" w:lineRule="auto"/>
      </w:pPr>
      <w:r>
        <w:separator/>
      </w:r>
    </w:p>
  </w:endnote>
  <w:endnote w:type="continuationSeparator" w:id="0">
    <w:p w14:paraId="38D9F0FE" w14:textId="77777777" w:rsidR="00C94010" w:rsidRDefault="00C94010" w:rsidP="001E2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0544160"/>
      <w:docPartObj>
        <w:docPartGallery w:val="Page Numbers (Bottom of Page)"/>
        <w:docPartUnique/>
      </w:docPartObj>
    </w:sdtPr>
    <w:sdtEndPr/>
    <w:sdtContent>
      <w:p w14:paraId="6EEF55DA" w14:textId="77777777" w:rsidR="009D7520" w:rsidRDefault="00CE1437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1AE5A9C3" wp14:editId="77AE59EE">
                  <wp:simplePos x="0" y="0"/>
                  <wp:positionH relativeFrom="rightMargin">
                    <wp:posOffset>-381635</wp:posOffset>
                  </wp:positionH>
                  <wp:positionV relativeFrom="bottomMargin">
                    <wp:posOffset>-20955</wp:posOffset>
                  </wp:positionV>
                  <wp:extent cx="561975" cy="561975"/>
                  <wp:effectExtent l="0" t="0" r="28575" b="28575"/>
                  <wp:wrapNone/>
                  <wp:docPr id="9" name="Ellips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E6A0A3" w14:textId="77777777" w:rsidR="009D7520" w:rsidRPr="002954AE" w:rsidRDefault="009D7520" w:rsidP="00CE1437">
                              <w:pPr>
                                <w:pStyle w:val="Pieddepage"/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2954AE">
                                <w:rPr>
                                  <w:b/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2954AE">
                                <w:rPr>
                                  <w:b/>
                                  <w:color w:val="FFFFFF" w:themeColor="background1"/>
                                </w:rPr>
                                <w:instrText>PAGE  \* MERGEFORMAT</w:instrText>
                              </w:r>
                              <w:r w:rsidRPr="002954AE">
                                <w:rPr>
                                  <w:b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D904AC">
                                <w:rPr>
                                  <w:b/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 w:rsidRPr="002954AE">
                                <w:rPr>
                                  <w:b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>
              <w:pict>
                <v:oval id="Ellipse 9" style="position:absolute;left:0;text-align:left;margin-left:-30.05pt;margin-top:-1.65pt;width:44.25pt;height:44.25pt;rotation:18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spid="_x0000_s1027" filled="f" fillcolor="#c0504d" strokecolor="white [3212]" strokeweight="1pt" w14:anchorId="1AE5A9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">
                  <v:textbox inset=",0,,0">
                    <w:txbxContent>
                      <w:p w:rsidRPr="002954AE" w:rsidR="009D7520" w:rsidP="00CE1437" w:rsidRDefault="009D7520" w14:paraId="1EE6A0A3" w14:textId="77777777">
                        <w:pPr>
                          <w:pStyle w:val="Pieddepage"/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2954AE">
                          <w:rPr>
                            <w:b/>
                            <w:color w:val="FFFFFF" w:themeColor="background1"/>
                          </w:rPr>
                          <w:fldChar w:fldCharType="begin"/>
                        </w:r>
                        <w:r w:rsidRPr="002954AE">
                          <w:rPr>
                            <w:b/>
                            <w:color w:val="FFFFFF" w:themeColor="background1"/>
                          </w:rPr>
                          <w:instrText>PAGE  \* MERGEFORMAT</w:instrText>
                        </w:r>
                        <w:r w:rsidRPr="002954AE">
                          <w:rPr>
                            <w:b/>
                            <w:color w:val="FFFFFF" w:themeColor="background1"/>
                          </w:rPr>
                          <w:fldChar w:fldCharType="separate"/>
                        </w:r>
                        <w:r w:rsidR="00D904AC">
                          <w:rPr>
                            <w:b/>
                            <w:noProof/>
                            <w:color w:val="FFFFFF" w:themeColor="background1"/>
                          </w:rPr>
                          <w:t>1</w:t>
                        </w:r>
                        <w:r w:rsidRPr="002954AE">
                          <w:rPr>
                            <w:b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71552" behindDoc="1" locked="0" layoutInCell="1" allowOverlap="1" wp14:anchorId="76BCF339" wp14:editId="49CBC3F9">
                  <wp:simplePos x="0" y="0"/>
                  <wp:positionH relativeFrom="column">
                    <wp:posOffset>-360045</wp:posOffset>
                  </wp:positionH>
                  <wp:positionV relativeFrom="paragraph">
                    <wp:posOffset>-568325</wp:posOffset>
                  </wp:positionV>
                  <wp:extent cx="7534275" cy="952500"/>
                  <wp:effectExtent l="0" t="0" r="28575" b="19050"/>
                  <wp:wrapNone/>
                  <wp:docPr id="4" name="Rectangl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34275" cy="952500"/>
                          </a:xfrm>
                          <a:prstGeom prst="rect">
                            <a:avLst/>
                          </a:prstGeom>
                          <a:solidFill>
                            <a:srgbClr val="154A7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14="http://schemas.microsoft.com/office/drawing/2010/main">
              <w:pict>
                <v:rect id="Rectangle 4" style="position:absolute;margin-left:-28.35pt;margin-top:-44.75pt;width:593.25pt;height: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4a7f" strokecolor="#1f4d78 [1604]" strokeweight="1pt" w14:anchorId="6A199A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"/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D2E09" w14:textId="77777777" w:rsidR="00C94010" w:rsidRDefault="00C94010" w:rsidP="001E27D9">
      <w:pPr>
        <w:spacing w:line="240" w:lineRule="auto"/>
      </w:pPr>
      <w:r>
        <w:separator/>
      </w:r>
    </w:p>
  </w:footnote>
  <w:footnote w:type="continuationSeparator" w:id="0">
    <w:p w14:paraId="6057678C" w14:textId="77777777" w:rsidR="00C94010" w:rsidRDefault="00C94010" w:rsidP="001E27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4600" w14:textId="77777777" w:rsidR="001E27D9" w:rsidRDefault="007C2872">
    <w:pPr>
      <w:pStyle w:val="En-tte"/>
    </w:pPr>
    <w:r>
      <w:rPr>
        <w:noProof/>
        <w:lang w:eastAsia="fr-FR"/>
      </w:rPr>
    </w:r>
    <w:r w:rsidR="007C2872">
      <w:rPr>
        <w:noProof/>
        <w:lang w:eastAsia="fr-FR"/>
      </w:rPr>
      <w:pict w14:anchorId="1F9179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310438" o:spid="_x0000_s1026" type="#_x0000_t75" alt="" style="position:absolute;left:0;text-align:left;margin-left:0;margin-top:0;width:453.35pt;height:339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ne E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0278" w14:textId="15CF1DE4" w:rsidR="001E27D9" w:rsidRDefault="00BF7FDD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992D2F" wp14:editId="60AF31E2">
              <wp:simplePos x="0" y="0"/>
              <wp:positionH relativeFrom="column">
                <wp:posOffset>1117063</wp:posOffset>
              </wp:positionH>
              <wp:positionV relativeFrom="paragraph">
                <wp:posOffset>170822</wp:posOffset>
              </wp:positionV>
              <wp:extent cx="5767754" cy="74485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754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058153" w14:textId="45BA837B" w:rsidR="00CE1437" w:rsidRPr="00BF7FDD" w:rsidRDefault="00DC1DD6">
                          <w:pPr>
                            <w:rPr>
                              <w:rFonts w:cs="Segoe UI"/>
                              <w:b/>
                              <w:color w:val="FFFFFF" w:themeColor="background1"/>
                              <w:sz w:val="24"/>
                            </w:rPr>
                          </w:pPr>
                          <w:proofErr w:type="spellStart"/>
                          <w:r w:rsidRPr="00BF7FDD">
                            <w:rPr>
                              <w:rFonts w:cs="Segoe UI"/>
                              <w:b/>
                              <w:color w:val="FFFFFF" w:themeColor="background1"/>
                              <w:sz w:val="24"/>
                            </w:rPr>
                            <w:t>Débugguer</w:t>
                          </w:r>
                          <w:proofErr w:type="spellEnd"/>
                          <w:r w:rsidRPr="00BF7FDD">
                            <w:rPr>
                              <w:rFonts w:cs="Segoe UI"/>
                              <w:b/>
                              <w:color w:val="FFFFFF" w:themeColor="background1"/>
                              <w:sz w:val="24"/>
                            </w:rPr>
                            <w:t xml:space="preserve"> le message « </w:t>
                          </w:r>
                          <w:proofErr w:type="spellStart"/>
                          <w:r w:rsidRPr="00BF7FDD">
                            <w:rPr>
                              <w:rFonts w:cs="Segoe UI"/>
                              <w:b/>
                              <w:color w:val="FFFFFF" w:themeColor="background1"/>
                              <w:sz w:val="24"/>
                            </w:rPr>
                            <w:t>idle</w:t>
                          </w:r>
                          <w:proofErr w:type="spellEnd"/>
                          <w:r w:rsidRPr="00BF7FDD">
                            <w:rPr>
                              <w:rFonts w:cs="Segoe UI"/>
                              <w:b/>
                              <w:color w:val="FFFFFF" w:themeColor="background1"/>
                              <w:sz w:val="24"/>
                            </w:rPr>
                            <w:t xml:space="preserve"> for </w:t>
                          </w:r>
                          <w:proofErr w:type="spellStart"/>
                          <w:r w:rsidRPr="00BF7FDD">
                            <w:rPr>
                              <w:rFonts w:cs="Segoe UI"/>
                              <w:b/>
                              <w:color w:val="FFFFFF" w:themeColor="background1"/>
                              <w:sz w:val="24"/>
                            </w:rPr>
                            <w:t>too</w:t>
                          </w:r>
                          <w:proofErr w:type="spellEnd"/>
                          <w:r w:rsidRPr="00BF7FDD">
                            <w:rPr>
                              <w:rFonts w:cs="Segoe UI"/>
                              <w:b/>
                              <w:color w:val="FFFFFF" w:themeColor="background1"/>
                              <w:sz w:val="24"/>
                            </w:rPr>
                            <w:t xml:space="preserve"> long”</w:t>
                          </w:r>
                          <w:r w:rsidR="00CC3484" w:rsidRPr="00BF7FDD">
                            <w:rPr>
                              <w:rFonts w:cs="Segoe UI"/>
                              <w:b/>
                              <w:color w:val="FFFFFF" w:themeColor="background1"/>
                              <w:sz w:val="24"/>
                            </w:rPr>
                            <w:t xml:space="preserve"> des sessions d’examens </w:t>
                          </w:r>
                          <w:proofErr w:type="spellStart"/>
                          <w:r w:rsidR="00CC3484" w:rsidRPr="00BF7FDD">
                            <w:rPr>
                              <w:rFonts w:cs="Segoe UI"/>
                              <w:b/>
                              <w:color w:val="FFFFFF" w:themeColor="background1"/>
                              <w:sz w:val="24"/>
                            </w:rPr>
                            <w:t>Netacad</w:t>
                          </w:r>
                          <w:proofErr w:type="spellEnd"/>
                        </w:p>
                        <w:p w14:paraId="2311A973" w14:textId="440A1282" w:rsidR="00CC3484" w:rsidRPr="00DC1DD6" w:rsidRDefault="00CC3484">
                          <w:pPr>
                            <w:rPr>
                              <w:rFonts w:cs="Segoe UI"/>
                              <w:b/>
                              <w:color w:val="FFFFFF" w:themeColor="background1"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cs="Segoe UI"/>
                              <w:b/>
                              <w:color w:val="FFFFFF" w:themeColor="background1"/>
                              <w:sz w:val="24"/>
                              <w:lang w:val="en-US"/>
                            </w:rPr>
                            <w:t>Mathieu CLAVEAU-LUNO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992D2F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left:0;text-align:left;margin-left:87.95pt;margin-top:13.45pt;width:454.15pt;height:58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" filled="f" stroked="f" strokeweight=".5pt">
              <v:textbox>
                <w:txbxContent>
                  <w:p w14:paraId="7B058153" w14:textId="45BA837B" w:rsidR="00CE1437" w:rsidRPr="00BF7FDD" w:rsidRDefault="00DC1DD6">
                    <w:pPr>
                      <w:rPr>
                        <w:rFonts w:cs="Segoe UI"/>
                        <w:b/>
                        <w:color w:val="FFFFFF" w:themeColor="background1"/>
                        <w:sz w:val="24"/>
                      </w:rPr>
                    </w:pPr>
                    <w:proofErr w:type="spellStart"/>
                    <w:r w:rsidRPr="00BF7FDD">
                      <w:rPr>
                        <w:rFonts w:cs="Segoe UI"/>
                        <w:b/>
                        <w:color w:val="FFFFFF" w:themeColor="background1"/>
                        <w:sz w:val="24"/>
                      </w:rPr>
                      <w:t>Débugguer</w:t>
                    </w:r>
                    <w:proofErr w:type="spellEnd"/>
                    <w:r w:rsidRPr="00BF7FDD">
                      <w:rPr>
                        <w:rFonts w:cs="Segoe UI"/>
                        <w:b/>
                        <w:color w:val="FFFFFF" w:themeColor="background1"/>
                        <w:sz w:val="24"/>
                      </w:rPr>
                      <w:t xml:space="preserve"> le message « </w:t>
                    </w:r>
                    <w:proofErr w:type="spellStart"/>
                    <w:r w:rsidRPr="00BF7FDD">
                      <w:rPr>
                        <w:rFonts w:cs="Segoe UI"/>
                        <w:b/>
                        <w:color w:val="FFFFFF" w:themeColor="background1"/>
                        <w:sz w:val="24"/>
                      </w:rPr>
                      <w:t>idle</w:t>
                    </w:r>
                    <w:proofErr w:type="spellEnd"/>
                    <w:r w:rsidRPr="00BF7FDD">
                      <w:rPr>
                        <w:rFonts w:cs="Segoe UI"/>
                        <w:b/>
                        <w:color w:val="FFFFFF" w:themeColor="background1"/>
                        <w:sz w:val="24"/>
                      </w:rPr>
                      <w:t xml:space="preserve"> for </w:t>
                    </w:r>
                    <w:proofErr w:type="spellStart"/>
                    <w:r w:rsidRPr="00BF7FDD">
                      <w:rPr>
                        <w:rFonts w:cs="Segoe UI"/>
                        <w:b/>
                        <w:color w:val="FFFFFF" w:themeColor="background1"/>
                        <w:sz w:val="24"/>
                      </w:rPr>
                      <w:t>too</w:t>
                    </w:r>
                    <w:proofErr w:type="spellEnd"/>
                    <w:r w:rsidRPr="00BF7FDD">
                      <w:rPr>
                        <w:rFonts w:cs="Segoe UI"/>
                        <w:b/>
                        <w:color w:val="FFFFFF" w:themeColor="background1"/>
                        <w:sz w:val="24"/>
                      </w:rPr>
                      <w:t xml:space="preserve"> long”</w:t>
                    </w:r>
                    <w:r w:rsidR="00CC3484" w:rsidRPr="00BF7FDD">
                      <w:rPr>
                        <w:rFonts w:cs="Segoe UI"/>
                        <w:b/>
                        <w:color w:val="FFFFFF" w:themeColor="background1"/>
                        <w:sz w:val="24"/>
                      </w:rPr>
                      <w:t xml:space="preserve"> des sessions d’examens </w:t>
                    </w:r>
                    <w:proofErr w:type="spellStart"/>
                    <w:r w:rsidR="00CC3484" w:rsidRPr="00BF7FDD">
                      <w:rPr>
                        <w:rFonts w:cs="Segoe UI"/>
                        <w:b/>
                        <w:color w:val="FFFFFF" w:themeColor="background1"/>
                        <w:sz w:val="24"/>
                      </w:rPr>
                      <w:t>Netacad</w:t>
                    </w:r>
                    <w:proofErr w:type="spellEnd"/>
                  </w:p>
                  <w:p w14:paraId="2311A973" w14:textId="440A1282" w:rsidR="00CC3484" w:rsidRPr="00DC1DD6" w:rsidRDefault="00CC3484">
                    <w:pPr>
                      <w:rPr>
                        <w:rFonts w:cs="Segoe UI"/>
                        <w:b/>
                        <w:color w:val="FFFFFF" w:themeColor="background1"/>
                        <w:sz w:val="24"/>
                        <w:lang w:val="en-US"/>
                      </w:rPr>
                    </w:pPr>
                    <w:r>
                      <w:rPr>
                        <w:rFonts w:cs="Segoe UI"/>
                        <w:b/>
                        <w:color w:val="FFFFFF" w:themeColor="background1"/>
                        <w:sz w:val="24"/>
                        <w:lang w:val="en-US"/>
                      </w:rPr>
                      <w:t>Mathieu CLAVEAU-LUNO</w:t>
                    </w:r>
                  </w:p>
                </w:txbxContent>
              </v:textbox>
            </v:shape>
          </w:pict>
        </mc:Fallback>
      </mc:AlternateContent>
    </w:r>
    <w:r w:rsidR="00220CA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AEA0F06" wp14:editId="6B0528DF">
              <wp:simplePos x="0" y="0"/>
              <wp:positionH relativeFrom="column">
                <wp:posOffset>-350520</wp:posOffset>
              </wp:positionH>
              <wp:positionV relativeFrom="paragraph">
                <wp:posOffset>-1</wp:posOffset>
              </wp:positionV>
              <wp:extent cx="7534275" cy="1019175"/>
              <wp:effectExtent l="0" t="0" r="9525" b="952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019175"/>
                      </a:xfrm>
                      <a:prstGeom prst="rect">
                        <a:avLst/>
                      </a:prstGeom>
                      <a:solidFill>
                        <a:srgbClr val="154A7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62556" id="Rectangle 3" o:spid="_x0000_s1026" style="position:absolute;margin-left:-27.6pt;margin-top:0;width:593.25pt;height:80.25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" fillcolor="#154a7f" stroked="f" strokeweight="1pt"/>
          </w:pict>
        </mc:Fallback>
      </mc:AlternateContent>
    </w:r>
    <w:r w:rsidR="00220CA4"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2107C200" wp14:editId="41AA3186">
          <wp:simplePos x="0" y="0"/>
          <wp:positionH relativeFrom="column">
            <wp:posOffset>1905</wp:posOffset>
          </wp:positionH>
          <wp:positionV relativeFrom="paragraph">
            <wp:posOffset>66675</wp:posOffset>
          </wp:positionV>
          <wp:extent cx="952500" cy="9525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NI 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872">
      <w:rPr>
        <w:noProof/>
        <w:lang w:eastAsia="fr-FR"/>
      </w:rPr>
    </w:r>
    <w:r w:rsidR="007C2872">
      <w:rPr>
        <w:noProof/>
        <w:lang w:eastAsia="fr-FR"/>
      </w:rPr>
      <w:pict w14:anchorId="393AAC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310439" o:spid="_x0000_s1027" type="#_x0000_t75" alt="" style="position:absolute;left:0;text-align:left;margin-left:0;margin-top:0;width:674.55pt;height:505.5pt;z-index:2516736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filigranne EN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E711C" w14:textId="77777777" w:rsidR="001E27D9" w:rsidRDefault="007C2872">
    <w:pPr>
      <w:pStyle w:val="En-tte"/>
    </w:pPr>
    <w:r>
      <w:rPr>
        <w:noProof/>
        <w:lang w:eastAsia="fr-FR"/>
      </w:rPr>
    </w:r>
    <w:r w:rsidR="007C2872">
      <w:rPr>
        <w:noProof/>
        <w:lang w:eastAsia="fr-FR"/>
      </w:rPr>
      <w:pict w14:anchorId="292A01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310437" o:spid="_x0000_s1025" type="#_x0000_t75" alt="" style="position:absolute;left:0;text-align:left;margin-left:0;margin-top:0;width:453.35pt;height:339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ne EN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DB"/>
    <w:rsid w:val="00065AC1"/>
    <w:rsid w:val="000C0971"/>
    <w:rsid w:val="000F0BE0"/>
    <w:rsid w:val="000F3B11"/>
    <w:rsid w:val="001C040E"/>
    <w:rsid w:val="001E27D9"/>
    <w:rsid w:val="00220CA4"/>
    <w:rsid w:val="00231B5E"/>
    <w:rsid w:val="002337F8"/>
    <w:rsid w:val="002725A2"/>
    <w:rsid w:val="00276E8A"/>
    <w:rsid w:val="00276F4C"/>
    <w:rsid w:val="0028711C"/>
    <w:rsid w:val="002954AE"/>
    <w:rsid w:val="003275D1"/>
    <w:rsid w:val="003E06A2"/>
    <w:rsid w:val="0041379D"/>
    <w:rsid w:val="00417703"/>
    <w:rsid w:val="004207C1"/>
    <w:rsid w:val="00421E53"/>
    <w:rsid w:val="00421FB6"/>
    <w:rsid w:val="00424CDD"/>
    <w:rsid w:val="00542366"/>
    <w:rsid w:val="00543D20"/>
    <w:rsid w:val="005621C4"/>
    <w:rsid w:val="0061217A"/>
    <w:rsid w:val="00621F04"/>
    <w:rsid w:val="00631098"/>
    <w:rsid w:val="00655CBB"/>
    <w:rsid w:val="0065727C"/>
    <w:rsid w:val="00670FF4"/>
    <w:rsid w:val="007B1062"/>
    <w:rsid w:val="007C2872"/>
    <w:rsid w:val="007D1018"/>
    <w:rsid w:val="008619D5"/>
    <w:rsid w:val="00890B80"/>
    <w:rsid w:val="008C1F3B"/>
    <w:rsid w:val="00907729"/>
    <w:rsid w:val="00976C1C"/>
    <w:rsid w:val="00977A16"/>
    <w:rsid w:val="009B65EE"/>
    <w:rsid w:val="009C68DA"/>
    <w:rsid w:val="009D3E12"/>
    <w:rsid w:val="009D7520"/>
    <w:rsid w:val="00A0313E"/>
    <w:rsid w:val="00A03312"/>
    <w:rsid w:val="00A36273"/>
    <w:rsid w:val="00AC2412"/>
    <w:rsid w:val="00AD5210"/>
    <w:rsid w:val="00AE23B0"/>
    <w:rsid w:val="00B43AB8"/>
    <w:rsid w:val="00B56815"/>
    <w:rsid w:val="00B634AC"/>
    <w:rsid w:val="00B63FA3"/>
    <w:rsid w:val="00B63FA4"/>
    <w:rsid w:val="00B72689"/>
    <w:rsid w:val="00B927DB"/>
    <w:rsid w:val="00BD030C"/>
    <w:rsid w:val="00BF7FDD"/>
    <w:rsid w:val="00C94010"/>
    <w:rsid w:val="00CC3484"/>
    <w:rsid w:val="00CE1437"/>
    <w:rsid w:val="00D2569D"/>
    <w:rsid w:val="00D43666"/>
    <w:rsid w:val="00D828A0"/>
    <w:rsid w:val="00D904AC"/>
    <w:rsid w:val="00DC1DD6"/>
    <w:rsid w:val="00DF1AAE"/>
    <w:rsid w:val="00E34D07"/>
    <w:rsid w:val="00EA0720"/>
    <w:rsid w:val="00ED0B7A"/>
    <w:rsid w:val="00EE1A0F"/>
    <w:rsid w:val="00F048DC"/>
    <w:rsid w:val="00F24073"/>
    <w:rsid w:val="00F25BE7"/>
    <w:rsid w:val="00F60709"/>
    <w:rsid w:val="00FD4DF7"/>
    <w:rsid w:val="00FE2450"/>
    <w:rsid w:val="170800B0"/>
    <w:rsid w:val="23680ABC"/>
    <w:rsid w:val="2503DB1D"/>
    <w:rsid w:val="5DF9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F52F8E"/>
  <w15:chartTrackingRefBased/>
  <w15:docId w15:val="{691E463A-5CD4-461D-98BF-C913996F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50"/>
    <w:pPr>
      <w:spacing w:before="0" w:after="0"/>
      <w:jc w:val="both"/>
    </w:pPr>
    <w:rPr>
      <w:rFonts w:ascii="Segoe UI" w:hAnsi="Segoe UI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E2450"/>
    <w:pPr>
      <w:pBdr>
        <w:top w:val="single" w:sz="24" w:space="0" w:color="154A7F"/>
        <w:left w:val="single" w:sz="24" w:space="0" w:color="154A7F"/>
        <w:bottom w:val="single" w:sz="24" w:space="0" w:color="154A7F"/>
        <w:right w:val="single" w:sz="24" w:space="0" w:color="154A7F"/>
      </w:pBdr>
      <w:shd w:val="clear" w:color="auto" w:fill="154A7F"/>
      <w:outlineLvl w:val="0"/>
    </w:pPr>
    <w:rPr>
      <w:caps/>
      <w:color w:val="FFFFFF" w:themeColor="background1"/>
      <w:spacing w:val="15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7A1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0CA4"/>
    <w:pPr>
      <w:pBdr>
        <w:top w:val="single" w:sz="6" w:space="2" w:color="5B9BD5" w:themeColor="accent1"/>
      </w:pBdr>
      <w:spacing w:before="300"/>
      <w:outlineLvl w:val="2"/>
    </w:pPr>
    <w:rPr>
      <w:caps/>
      <w:color w:val="154A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7A16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7A16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7A16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7A16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7A16"/>
    <w:pPr>
      <w:spacing w:before="2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7A16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2450"/>
    <w:rPr>
      <w:rFonts w:ascii="Arial" w:hAnsi="Arial"/>
      <w:caps/>
      <w:color w:val="FFFFFF" w:themeColor="background1"/>
      <w:spacing w:val="15"/>
      <w:sz w:val="22"/>
      <w:szCs w:val="22"/>
      <w:shd w:val="clear" w:color="auto" w:fill="154A7F"/>
    </w:rPr>
  </w:style>
  <w:style w:type="character" w:customStyle="1" w:styleId="Titre2Car">
    <w:name w:val="Titre 2 Car"/>
    <w:basedOn w:val="Policepardfaut"/>
    <w:link w:val="Titre2"/>
    <w:uiPriority w:val="9"/>
    <w:rsid w:val="00977A16"/>
    <w:rPr>
      <w:caps/>
      <w:spacing w:val="15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220CA4"/>
    <w:rPr>
      <w:rFonts w:ascii="Segoe UI" w:hAnsi="Segoe UI"/>
      <w:caps/>
      <w:color w:val="154A7F"/>
      <w:spacing w:val="15"/>
      <w:sz w:val="22"/>
    </w:rPr>
  </w:style>
  <w:style w:type="character" w:customStyle="1" w:styleId="Titre4Car">
    <w:name w:val="Titre 4 Car"/>
    <w:basedOn w:val="Policepardfaut"/>
    <w:link w:val="Titre4"/>
    <w:uiPriority w:val="9"/>
    <w:semiHidden/>
    <w:rsid w:val="00977A16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77A16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77A16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77A16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77A16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77A16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77A16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20CA4"/>
    <w:rPr>
      <w:rFonts w:eastAsiaTheme="majorEastAsia" w:cstheme="majorBidi"/>
      <w:caps/>
      <w:color w:val="154A7F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20CA4"/>
    <w:rPr>
      <w:rFonts w:ascii="Segoe UI" w:eastAsiaTheme="majorEastAsia" w:hAnsi="Segoe UI" w:cstheme="majorBidi"/>
      <w:caps/>
      <w:color w:val="154A7F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7A16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977A16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977A16"/>
    <w:rPr>
      <w:b/>
      <w:bCs/>
    </w:rPr>
  </w:style>
  <w:style w:type="character" w:styleId="Accentuation">
    <w:name w:val="Emphasis"/>
    <w:uiPriority w:val="20"/>
    <w:qFormat/>
    <w:rsid w:val="00977A16"/>
    <w:rPr>
      <w:caps/>
      <w:color w:val="1F4D78" w:themeColor="accent1" w:themeShade="7F"/>
      <w:spacing w:val="5"/>
    </w:rPr>
  </w:style>
  <w:style w:type="paragraph" w:styleId="Sansinterligne">
    <w:name w:val="No Spacing"/>
    <w:uiPriority w:val="1"/>
    <w:qFormat/>
    <w:rsid w:val="00977A1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77A16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77A16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7A1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7A16"/>
    <w:rPr>
      <w:color w:val="5B9BD5" w:themeColor="accent1"/>
      <w:sz w:val="24"/>
      <w:szCs w:val="24"/>
    </w:rPr>
  </w:style>
  <w:style w:type="character" w:styleId="Accentuationlgre">
    <w:name w:val="Subtle Emphasis"/>
    <w:uiPriority w:val="19"/>
    <w:qFormat/>
    <w:rsid w:val="00977A16"/>
    <w:rPr>
      <w:i/>
      <w:iCs/>
      <w:color w:val="1F4D78" w:themeColor="accent1" w:themeShade="7F"/>
    </w:rPr>
  </w:style>
  <w:style w:type="character" w:styleId="Accentuationintense">
    <w:name w:val="Intense Emphasis"/>
    <w:uiPriority w:val="21"/>
    <w:qFormat/>
    <w:rsid w:val="00977A16"/>
    <w:rPr>
      <w:b/>
      <w:bCs/>
      <w:caps/>
      <w:color w:val="1F4D78" w:themeColor="accent1" w:themeShade="7F"/>
      <w:spacing w:val="10"/>
    </w:rPr>
  </w:style>
  <w:style w:type="character" w:styleId="Rfrencelgre">
    <w:name w:val="Subtle Reference"/>
    <w:uiPriority w:val="31"/>
    <w:qFormat/>
    <w:rsid w:val="00977A16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977A16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977A16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77A16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1E27D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27D9"/>
    <w:rPr>
      <w:rFonts w:ascii="Arial" w:hAnsi="Arial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1E27D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27D9"/>
    <w:rPr>
      <w:rFonts w:ascii="Arial" w:hAnsi="Arial"/>
      <w:sz w:val="22"/>
    </w:rPr>
  </w:style>
  <w:style w:type="table" w:styleId="Grilledutableau">
    <w:name w:val="Table Grid"/>
    <w:basedOn w:val="TableauNormal"/>
    <w:uiPriority w:val="39"/>
    <w:rsid w:val="00421FB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904AC"/>
    <w:pPr>
      <w:spacing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4A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048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48D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C09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in\Documents\Mod&#232;les%20Office%20personnalis&#233;s\Mod&#232;le%20ENI%20Proc&#233;du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394ada-9c4d-4f3d-881a-7e9f447e96a5" xsi:nil="true"/>
    <lcf76f155ced4ddcb4097134ff3c332f xmlns="84f17460-2ce9-4a13-ba7e-618f50074c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EFB5204D723459553F1AE909AB3D0" ma:contentTypeVersion="14" ma:contentTypeDescription="Crée un document." ma:contentTypeScope="" ma:versionID="b43f0f5ad0743624bf3ca8234b720cb0">
  <xsd:schema xmlns:xsd="http://www.w3.org/2001/XMLSchema" xmlns:xs="http://www.w3.org/2001/XMLSchema" xmlns:p="http://schemas.microsoft.com/office/2006/metadata/properties" xmlns:ns2="84f17460-2ce9-4a13-ba7e-618f50074c06" xmlns:ns3="ba394ada-9c4d-4f3d-881a-7e9f447e96a5" targetNamespace="http://schemas.microsoft.com/office/2006/metadata/properties" ma:root="true" ma:fieldsID="41d4413d62b30405b2a9c86fdde1802b" ns2:_="" ns3:_="">
    <xsd:import namespace="84f17460-2ce9-4a13-ba7e-618f50074c06"/>
    <xsd:import namespace="ba394ada-9c4d-4f3d-881a-7e9f447e9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17460-2ce9-4a13-ba7e-618f50074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1913a2dd-6951-4a39-aa24-921745c2a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94ada-9c4d-4f3d-881a-7e9f447e9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592c2-8559-48b1-9c2e-fbad2026dc9e}" ma:internalName="TaxCatchAll" ma:showField="CatchAllData" ma:web="ba394ada-9c4d-4f3d-881a-7e9f447e9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E91A6-9E39-4737-A218-2FEF18163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55729-FCFB-4A2A-AA1F-A257507C98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483d0a0-d46d-423f-b90e-7782d6e77c86"/>
    <ds:schemaRef ds:uri="http://www.w3.org/XML/1998/namespace"/>
    <ds:schemaRef ds:uri="3417d7a4-4567-45f6-a596-80e78e7514c8"/>
  </ds:schemaRefs>
</ds:datastoreItem>
</file>

<file path=customXml/itemProps3.xml><?xml version="1.0" encoding="utf-8"?>
<ds:datastoreItem xmlns:ds="http://schemas.openxmlformats.org/officeDocument/2006/customXml" ds:itemID="{EC2C988A-99E0-4617-99AC-14FEC5EEB104}"/>
</file>

<file path=customXml/itemProps4.xml><?xml version="1.0" encoding="utf-8"?>
<ds:datastoreItem xmlns:ds="http://schemas.openxmlformats.org/officeDocument/2006/customXml" ds:itemID="{0E521A2B-F3B6-45C5-B91C-C0D275ED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C:\Users\romain\Documents\Modèles Office personnalisés\Modèle ENI Procédure.dotx</Template>
  <TotalTime>1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</dc:creator>
  <cp:keywords/>
  <dc:description/>
  <cp:lastModifiedBy>Mathieu CLAVEAU</cp:lastModifiedBy>
  <cp:revision>2</cp:revision>
  <cp:lastPrinted>2017-10-19T08:04:00Z</cp:lastPrinted>
  <dcterms:created xsi:type="dcterms:W3CDTF">2023-08-31T07:56:00Z</dcterms:created>
  <dcterms:modified xsi:type="dcterms:W3CDTF">2023-08-31T07:56:00Z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0x0101009E8B6C45989DF748A81D8E0FE502DA48</vt:lpwstr>
  </property>
</Properties>
</file>